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对石家庄市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eastAsia="zh-CN"/>
        </w:rPr>
        <w:t>第十五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届人民代表大会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第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eastAsia="zh-CN"/>
        </w:rPr>
        <w:t>六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次会议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  <w:t>205号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建议的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eastAsia="zh-CN"/>
        </w:rPr>
        <w:t>答复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刘璞代表：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您提出的《关于加快完善城区道路建设后遗留“肠梗阻”问题的建议》收悉，现答复如下：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一、二环快速路非机动车道改造工程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二环快速路建设于2009年冬季，其中非机动车道设计为人非共板断面，非机动车道为刚性混凝土路面，人行道为便道砖铺装。近年来随着城市道路建设，南二环中华大街以西段、西二环部分路段、北二环、东二环裕华路以南段先后实施了非机动车道改造更新。针对东二环裕华路以北路段非机动车道存在的问题，2025年，我单位申请专项资金对此路段的非机动车道进行了“白改黑”翻新、人行道砖更新，由原来的刚性混凝土路面变为柔性沥青路面，提高了通行舒适度。非机动车道维修翻新后，通行效率明显提高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二、方兴路规划与建设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方兴路(石栾路-颂扬大街)段，道路规划红线宽度30米，翟营大街两侧方兴路现状道路宽度约12米，两侧有部分临街建筑位于规划道路红线范围内，未按规划形成，下一步建设将随区域征地拆迁进展组织实施，成熟一段实施一段。在后续建设时，住建部门将指导建设单位对接规划、设计单位对道路红线内的电力等设施进行优化设计，并将占用路面的设施进行迁改，保证路面通行安全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三、电动自行车综合治理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为解决石家庄市长期以来存在的电动自行车包括乱闯红灯、横穿马路、涉及事故率高、占用机动车道等影响交通秩序和道路拥堵的综合治理难题，石家庄市公安局交通管理局于2022年2月14日建成电动自行车登记备案系统并正式上线运行，对全市电动自行车登记并免费发放基于超高频射频(RFID)技术、采用高耐候性材料、内嵌公安部加密授权无源数字芯片的数字化号牌，实现全市电动自行车有身份、能识别，全面实现一人、一车、一牌、一证、一码、一标识信息的绑定的系统化管理。2023年12月4日建设完成“电动自行车综合管理服务平台”，2024年10月完成市内五区209套采用视射频一体技术的外场感知设备及数据接入。通过外场感知设备精准采集车辆信息，快速精准，定位到人、车、企，通过数据采集和资源共享高效提升交通管理水平，电动自行车交通秩序提升效果显著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四、非机动车乱停放整治行动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针对非机动车乱停放问题，我局立即就存在问题开展全面梳理，并就突出问题向市委、市政府进行了汇报。市委、市政府高度重视，组织城管、商务、卫健、轨道办、住建、自规等多部门进行全面排查和专项整改，力争达到单位内部停放、路面车辆减量、科学规范指引、部门联合整治等目标，通过社会各界齐抓共管、精细管理举措等手段实现非机动车停放整齐、有序，助力城市容貌景观全面提升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感谢您对城市管理工作的关心和支持。您的建议为我们改进工作提供了重要参考。欢迎您继续监督我们的工作，并提出宝贵意见。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仿宋_GB2312" w:hAnsi="宋体" w:eastAsia="仿宋_GB2312"/>
          <w:sz w:val="32"/>
          <w:szCs w:val="32"/>
        </w:rPr>
      </w:pP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石家庄市城市管理综合行政执法局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2"/>
        <w:jc w:val="center"/>
        <w:textAlignment w:val="auto"/>
        <w:outlineLvl w:val="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gNOOMgIAAGEEAAAOAAAAZHJz&#10;L2Uyb0RvYy54bWytVM2O0zAQviPxDpbvNGkrVl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6Zv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FgAAAGRycy9QSwECFAAUAAAACACHTuJAs0lY7tAAAAAFAQAADwAAAAAAAAABACAAAAA4AAAA&#10;ZHJzL2Rvd25yZXYueG1sUEsBAhQAFAAAAAgAh07iQOGA044yAgAAYQQAAA4AAAAAAAAAAQAgAAAA&#10;NQEAAGRycy9lMm9Eb2M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3172EA"/>
    <w:rsid w:val="05D02C32"/>
    <w:rsid w:val="0AA0673D"/>
    <w:rsid w:val="0AA94980"/>
    <w:rsid w:val="0BA341BE"/>
    <w:rsid w:val="0D1C5DE4"/>
    <w:rsid w:val="1464318F"/>
    <w:rsid w:val="1F575BCE"/>
    <w:rsid w:val="21311494"/>
    <w:rsid w:val="213A0FC1"/>
    <w:rsid w:val="2771788E"/>
    <w:rsid w:val="2D9643D4"/>
    <w:rsid w:val="2E1F591E"/>
    <w:rsid w:val="2F154877"/>
    <w:rsid w:val="312453EA"/>
    <w:rsid w:val="31F26936"/>
    <w:rsid w:val="35216300"/>
    <w:rsid w:val="369553BA"/>
    <w:rsid w:val="36E850CE"/>
    <w:rsid w:val="37030079"/>
    <w:rsid w:val="3A210EEE"/>
    <w:rsid w:val="3BB35088"/>
    <w:rsid w:val="3D165923"/>
    <w:rsid w:val="3DCB03A5"/>
    <w:rsid w:val="3EE400F1"/>
    <w:rsid w:val="40482975"/>
    <w:rsid w:val="41557C11"/>
    <w:rsid w:val="47242A2D"/>
    <w:rsid w:val="496A6E6D"/>
    <w:rsid w:val="4E56152B"/>
    <w:rsid w:val="51B95A11"/>
    <w:rsid w:val="51BB51D1"/>
    <w:rsid w:val="524E0EB4"/>
    <w:rsid w:val="542C0066"/>
    <w:rsid w:val="543F352B"/>
    <w:rsid w:val="5A4D79DE"/>
    <w:rsid w:val="5BE540CA"/>
    <w:rsid w:val="607768E0"/>
    <w:rsid w:val="623359A5"/>
    <w:rsid w:val="65301397"/>
    <w:rsid w:val="6FCE7FA1"/>
    <w:rsid w:val="70F877B8"/>
    <w:rsid w:val="757E3F4F"/>
    <w:rsid w:val="78727328"/>
    <w:rsid w:val="794D3F49"/>
    <w:rsid w:val="79E42408"/>
    <w:rsid w:val="7F9D111D"/>
    <w:rsid w:val="E5F75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  <w:rPr>
      <w:rFonts w:ascii="Times New Roman" w:hAnsi="Times New Roman" w:eastAsia="宋体" w:cs="Times New Roma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985</TotalTime>
  <ScaleCrop>false</ScaleCrop>
  <LinksUpToDate>false</LinksUpToDate>
  <CharactersWithSpaces>0</CharactersWithSpaces>
  <Application>WPS Office_11.8.2.12333_F1E327BC-269C-435d-A152-05C5408002CA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2023-03-23T11:05:00Z</dcterms:created>
  <dc:creator>Administrator</dc:creator>
  <cp:lastModifiedBy>uos</cp:lastModifiedBy>
  <dcterms:modified xsi:type="dcterms:W3CDTF">2025-09-01T14:31:09Z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2052-11.8.2.12333</vt:lpwstr>
  </property>
  <property fmtid="{D5CDD505-2E9C-101B-9397-08002B2CF9AE}" pid="3" name="ICV">
    <vt:lpwstr>EE83AF23804F682FAD3DB5686A1F858C</vt:lpwstr>
  </property>
</Properties>
</file>